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68" w:rsidRDefault="00EF2968" w:rsidP="00EF29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Величайшая Заповедь Иисуса</w:t>
      </w:r>
    </w:p>
    <w:p w:rsidR="00EF2968" w:rsidRDefault="00EF2968" w:rsidP="00EF296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526E5E1" wp14:editId="104D9B18">
            <wp:extent cx="2668905" cy="1754505"/>
            <wp:effectExtent l="0" t="0" r="0" b="0"/>
            <wp:docPr id="1" name="Picture 1" descr="http://www.islamreligion.com/articles/images/Jesus__Greatest_Command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/images/Jesus__Greatest_Commandmen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Этот человек был книжником. Он обучал иудеев закону Моисееву. Однажды, он стал свидетелем, того, как Иисус, с необычайной мудростью,  отвечал на вопросы лицемеров и вероотступников: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«Один из книжников, слыша их прения и видя, что Иисус хорошо им отвечал, подошел и спросил Его: какая первая из всех заповедей?»</w:t>
      </w:r>
      <w:bookmarkStart w:id="0" w:name="_ednref1"/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"http://www.islamreligion.com/ru/articles/28/" \l "_edn1" \o "" </w:instrTex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Он был поражен; он чувствовал, что должен спросить Иисуса, Великого Учителя, о самой важной заповеди, о том, как можно спастись, обрести жизнь вечную и приблизиться к Царству Божьему.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Теперь, мы должны отбросить все наши предубеждения, все, о чем нам говорили в воскресных школах, забыть обо всех учениях, которые изобрело человечество. Пусть каждый, кто любит Иисуса, прислушается к его словам: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«Иисус отвечал ему: первая из всех заповедей: слушай, Израиль! Господь Бог наш есть Господь единый; и возлюби Господа Бога твоего всем сердцем твоим, и всею душою твоею, и всем разумением твоим, и всею крепостию твоею, - вот первая заповедь!»</w:t>
      </w:r>
      <w:bookmarkStart w:id="1" w:name="_ednref2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"_edn2"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[2]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Изумительный ответ на величайший из вопросов: уверуй в то, что Господь – Един, полюби Его и поклоняйся, отдавая Ему все, на что ты способен.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 Иисус не остановился на этом. Он проповедовал дальше. По-существу, Иисус хотел научить человека всему тому, что позволит ему войти в Царствие Божие. И Великий Учитель продолжил: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«Вторая подобная ей: возлюби ближнего твоего, как самого себя»</w:t>
      </w:r>
      <w:bookmarkStart w:id="2" w:name="_ednref3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"_edn3"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[3]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Затем, Иисус подтвердил: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«Иной большей сих заповеди нет».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Человек, задававший Иисусу вопросы, решил повторить все услышанные заповеди, чтобы знать, что он понял их правильно: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«Книжник сказал Ему: хорошо, Учитель! истину сказал Ты, что один есть Бог и нет иного, кроме Его; и любить Его всем сердцем и всем умом, и всею душою, и всею крепостью, и любить ближнего, как самого себя, есть больше всех всесожжений и жертв»</w:t>
      </w:r>
      <w:bookmarkStart w:id="3" w:name="_ednref4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"_edn4"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[4]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Иисус, видя, что человек правильно понял его заповеди, обрадовал его благой вестью: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«Иисус, видя, что он разумно отвечал, сказал ему: недалеко ты от Царствия Божия»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этой библейской притче заключено несколько важных уроков: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Первый: 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Иисус, отвечая на один вопрос, раскрыл и другие аспекты своего учения, но, однако, при этом, он и словом не обмолвился о том, что он – сын божий или Спаситель, посланный искупить грехи человеческие. Его слова, даже отдаленно не напоминают то, что с таким ожесточенным рвением повторяют современные христиане о божественном воплощении Христа: «Каждый из вас должен по-своему принять меня, уверовать в меня, как сына божьего, вашего личного Господа и спасителя, который погибнет на распятии во искупление ваших грехов и, затем, воскреснет вновь. Да пребудет с вами Святой Дух…»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Примите то, что говорил Иисус, и откажитесь от того, что придумали люди.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Второй: 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спасение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заключено в этой первой заповеди.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ясно указывает на это в другом библейском эпизоде: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«Когда выходил Он в путь, подбежал некто, пал пред Ним на колени и спросил Его: Учитель благий! что мне делать, чтобы наследовать жизнь вечную? Иисус сказал ему: что ты называешь Меня благим? Никто не благ, как только один Бог»</w:t>
      </w:r>
      <w:bookmarkStart w:id="4" w:name="_ednref5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"_edn5"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[5]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4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Третий: 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подтвердил, что не существует заповеди, важнее первой. Тем же, которые утверждают, что эта первая заповедь впоследствии была заменена на другую, мы отвечаем словами самого Иисуса: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думайте,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 Я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пришел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нарушить закон или пророков: не нарушить пришел Я, но исполнить. Ибо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истинно говорю вам: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доколе не прейдет небо и земля,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 одна йота или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 одна черта не изменится из закона,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пока не исполнится все»</w:t>
      </w:r>
      <w:bookmarkStart w:id="5" w:name="_ednref6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"_edn6"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[6]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5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Четвертый: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 каждый, кто любит Иисуса и хочет войти в жизнь вечную, должен исполнить первую заповедь его, ибо он сказал: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«Если любите Меня, соблюдите Мои заповеди»</w:t>
      </w:r>
      <w:bookmarkStart w:id="6" w:name="_ednref7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"_edn7"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[7]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6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«Если же хочешь войти в жизнь вечную, соблюди заповеди»</w:t>
      </w:r>
      <w:bookmarkStart w:id="7" w:name="_ednref8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"_edn8"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[8]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7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Пятый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, искренний Христианин должен принять слова Иисуса такими, какие они есть, не пытаясь найти в них какой-то тайный или иносказательный смысл. Иисус проповедовал то же, что и Моисей за 2000 лет до него: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«Слушай, Израиль: Господь, Бог наш, Господь един есть; и люби Господа, Бога твоего, всем сердцем твоим, и всею душою твоею и всеми силами твоими»</w:t>
      </w:r>
      <w:bookmarkStart w:id="8" w:name="_ednref9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"_edn9"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[9]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8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учил тому же, чему учили и все пророки Бога: Бог – Един, поклоняйтесь только Ему.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«Господа, Бога твоего, бойся, и Ему одному служи, и к Нему прилепись, и Его именем клянись»</w:t>
      </w:r>
      <w:bookmarkStart w:id="9" w:name="_ednref10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"_edn10"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[10]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9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 да не будет у тебя других богов перед лицем Моим»</w:t>
      </w:r>
      <w:bookmarkStart w:id="10" w:name="_ednref11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"_edn11"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[11]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0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«Я, Я Господь, и нет Спасителя кроме Меня»</w:t>
      </w:r>
      <w:bookmarkStart w:id="11" w:name="_ednref12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"_edn12"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[12]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1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«Но Я - Господь Бог твой от земли Египетской, и ты не должен знать другого бога, кроме Меня, и нет спасителя, кроме Меня»</w:t>
      </w:r>
      <w:bookmarkStart w:id="12" w:name="_ednref13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"_edn13"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[13]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2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«Приидите, поклонимся и припадем, преклоним колени пред лицем Господа, Творца нашего; ибо Он есть Бог наш, и мы - народ паствы Его и овцы руки Его»</w:t>
      </w:r>
      <w:bookmarkStart w:id="13" w:name="_ednref14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"_edn14"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[14]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3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сатане, Иисус подтвердил основу своего учения: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«Тогда Иисус говорит ему: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отойди от Меня,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сатана, ибо написано: Господу Богу твоему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поклоняйся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 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Ему одному служи»</w:t>
      </w:r>
      <w:bookmarkStart w:id="14" w:name="_ednref15"/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"http://www.islamreligion.com/ru/articles/28/" \l "_edn15" \o "" </w:instrTex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F296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[15]</w:t>
      </w: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4"/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Шестой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: Священная Книга мусульман подтверждает суть величайшей заповеди Иисуса. Коран учит нас тому, что Бог посылал всех пророков с одним и тем же учением: поклоняться Одному Истинному Богу.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«Ваш Бог – Бог Единственный. Нет божества, кроме Него, Милостивого, Милосердного» (Коран, 2:163)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«Твой Господь предписал вам не поклоняться никому, кроме Него…» ( Коран, 17:23)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не посылали до тебя ни одного посланника, которому не было внушено: «Нет божества, кроме Меня. Поклоняйтесь же Мне!»» (Коран, 21:25)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Седьмой:</w:t>
      </w: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 в Судный День Бог спросит у Иисуса: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«Вот сказал Аллах: «О Иса (Иисус), сын Марьям (Марии)! Говорил ли ты людям: “Примите меня и мою мать двумя богами наряду с Аллахом”?»» (Коран 5:116)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ответит Ему:</w:t>
      </w:r>
    </w:p>
    <w:p w:rsidR="00EF2968" w:rsidRPr="00EF2968" w:rsidRDefault="00EF2968" w:rsidP="00EF296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 Он сказал: «Пречист Ты! Как я мог сказать то, на что я не имею права? Если бы я сказал такое, Ты знал бы об этом. Ты знаешь то, что у меня в душе, а я не знаю того, что у Тебя в Душе. Воистину, Ты – Ведающий сокровенное. Я не говорил им ничего, кроме того, что Ты мне велел: “Поклоняйтесь Аллаху, моему Господу и вашему Господу”. Я был свидетелем о них, пока находился среди них. Когда же Ты упокоил меня, Ты стал наблюдать за ними. Воистину, Ты – Свидетель всякой вещи. Если Ты подвергнешь их мучениям, то ведь они – Твои рабы. Если же Ты простишь им, то ведь Ты – Могущественный, Мудрый».</w:t>
      </w:r>
    </w:p>
    <w:p w:rsidR="00EF2968" w:rsidRPr="00EF2968" w:rsidRDefault="00EF2968" w:rsidP="00EF296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296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EF2968" w:rsidRPr="00EF2968" w:rsidRDefault="00EF2968" w:rsidP="00EF296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296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F2968" w:rsidRPr="00EF2968" w:rsidRDefault="00EF2968" w:rsidP="00EF296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29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15" w:name="_edn1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Марка, 12:28. Здесь и далее используется Синодальный Канонический перевод.</w:t>
      </w:r>
    </w:p>
    <w:bookmarkStart w:id="16" w:name="_edn2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"_ednref2"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Марка, 12:22-30.</w:t>
      </w:r>
    </w:p>
    <w:bookmarkStart w:id="17" w:name="_edn3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"_ednref3"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Марка, 12:22-31</w:t>
      </w:r>
    </w:p>
    <w:bookmarkStart w:id="18" w:name="_edn4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"_ednref4"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Марка, 12:32-33</w:t>
      </w:r>
    </w:p>
    <w:bookmarkStart w:id="19" w:name="_edn5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"_ednref5"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Марка, 10:17-18</w:t>
      </w:r>
    </w:p>
    <w:bookmarkStart w:id="20" w:name="_edn6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"_ednref6"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u w:val="single"/>
        </w:rPr>
        <w:t>[6]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EF2968">
        <w:rPr>
          <w:rFonts w:ascii="Times New Roman" w:eastAsia="Times New Roman" w:hAnsi="Times New Roman" w:cs="Times New Roman"/>
          <w:color w:val="000000"/>
        </w:rPr>
        <w:t> Евангелие от Матфея, 5:17-18</w:t>
      </w:r>
    </w:p>
    <w:bookmarkStart w:id="21" w:name="_edn7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"_ednref7"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[7]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Иоанна, 14:15</w:t>
      </w:r>
    </w:p>
    <w:bookmarkStart w:id="22" w:name="_edn8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"_ednref8"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[8]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Матфея, 19:17</w:t>
      </w:r>
    </w:p>
    <w:bookmarkStart w:id="23" w:name="_edn9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"_ednref9"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u w:val="single"/>
        </w:rPr>
        <w:t>[9]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EF2968">
        <w:rPr>
          <w:rFonts w:ascii="Times New Roman" w:eastAsia="Times New Roman" w:hAnsi="Times New Roman" w:cs="Times New Roman"/>
          <w:color w:val="000000"/>
        </w:rPr>
        <w:t> Второзаконие, 6:4-5</w:t>
      </w:r>
    </w:p>
    <w:bookmarkStart w:id="24" w:name="_edn10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"_ednref10"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[10]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4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Второзаконие, 6:13</w:t>
      </w:r>
    </w:p>
    <w:bookmarkStart w:id="25" w:name="_edn11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"_ednref11"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[11]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5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Второзаконие, 5:7</w:t>
      </w:r>
    </w:p>
    <w:bookmarkStart w:id="26" w:name="_edn12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"_ednref12"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[12]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6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Книга Пророка Исаии, 43:11</w:t>
      </w:r>
    </w:p>
    <w:bookmarkStart w:id="27" w:name="_edn13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"_ednref13"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[13]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7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Книга Пророка Осии, 13:4</w:t>
      </w:r>
    </w:p>
    <w:bookmarkStart w:id="28" w:name="_edn14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"_ednref14"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[14]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8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Псалтырь, 94:6-7</w:t>
      </w:r>
    </w:p>
    <w:bookmarkStart w:id="29" w:name="_edn15"/>
    <w:p w:rsidR="00EF2968" w:rsidRPr="00EF2968" w:rsidRDefault="00EF2968" w:rsidP="00EF296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29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29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"http://www.islamreligion.com/ru/articles/28/" \l "_ednref15" \o "" </w:instrText>
      </w:r>
      <w:r w:rsidRPr="00EF29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296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[15]</w:t>
      </w:r>
      <w:r w:rsidRPr="00EF29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9"/>
      <w:r w:rsidRPr="00EF2968">
        <w:rPr>
          <w:rFonts w:ascii="Times New Roman" w:eastAsia="Times New Roman" w:hAnsi="Times New Roman" w:cs="Times New Roman"/>
          <w:color w:val="000000"/>
        </w:rPr>
        <w:t> </w:t>
      </w:r>
      <w:r w:rsidRPr="00EF2968">
        <w:rPr>
          <w:rFonts w:ascii="Times New Roman" w:eastAsia="Times New Roman" w:hAnsi="Times New Roman" w:cs="Times New Roman"/>
          <w:color w:val="000000"/>
          <w:lang w:val="ru-RU"/>
        </w:rPr>
        <w:t>Евангелие от Матфея, 4:10</w:t>
      </w:r>
    </w:p>
    <w:p w:rsidR="006B4CD4" w:rsidRPr="00EF2968" w:rsidRDefault="006B4CD4" w:rsidP="00EF2968">
      <w:pPr>
        <w:rPr>
          <w:rFonts w:hint="cs"/>
          <w:rtl/>
          <w:lang w:bidi="ar-EG"/>
        </w:rPr>
      </w:pPr>
      <w:bookmarkStart w:id="30" w:name="_GoBack"/>
      <w:bookmarkEnd w:id="30"/>
    </w:p>
    <w:sectPr w:rsidR="006B4CD4" w:rsidRPr="00EF296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080DCB"/>
    <w:rsid w:val="000E221D"/>
    <w:rsid w:val="0012644C"/>
    <w:rsid w:val="001C1BF5"/>
    <w:rsid w:val="001D33A2"/>
    <w:rsid w:val="001D4FCC"/>
    <w:rsid w:val="00352B8E"/>
    <w:rsid w:val="003C7932"/>
    <w:rsid w:val="00450D19"/>
    <w:rsid w:val="00487EA1"/>
    <w:rsid w:val="00512F69"/>
    <w:rsid w:val="005631A0"/>
    <w:rsid w:val="00593883"/>
    <w:rsid w:val="005E3F52"/>
    <w:rsid w:val="00606C32"/>
    <w:rsid w:val="00612237"/>
    <w:rsid w:val="006426E9"/>
    <w:rsid w:val="006B4CD4"/>
    <w:rsid w:val="006E360C"/>
    <w:rsid w:val="00704C94"/>
    <w:rsid w:val="00783437"/>
    <w:rsid w:val="00A22705"/>
    <w:rsid w:val="00B61EA4"/>
    <w:rsid w:val="00BA234B"/>
    <w:rsid w:val="00BB3EE4"/>
    <w:rsid w:val="00BD41F2"/>
    <w:rsid w:val="00C81334"/>
    <w:rsid w:val="00D10DCF"/>
    <w:rsid w:val="00D342B9"/>
    <w:rsid w:val="00E45A31"/>
    <w:rsid w:val="00E47263"/>
    <w:rsid w:val="00E6253A"/>
    <w:rsid w:val="00EA4A11"/>
    <w:rsid w:val="00EF2968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  <w:style w:type="character" w:styleId="EndnoteReference">
    <w:name w:val="endnote reference"/>
    <w:basedOn w:val="DefaultParagraphFont"/>
    <w:uiPriority w:val="99"/>
    <w:semiHidden/>
    <w:unhideWhenUsed/>
    <w:rsid w:val="00EF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  <w:style w:type="character" w:styleId="EndnoteReference">
    <w:name w:val="endnote reference"/>
    <w:basedOn w:val="DefaultParagraphFont"/>
    <w:uiPriority w:val="99"/>
    <w:semiHidden/>
    <w:unhideWhenUsed/>
    <w:rsid w:val="00EF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7514</Characters>
  <Application>Microsoft Office Word</Application>
  <DocSecurity>0</DocSecurity>
  <Lines>156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2014-10-20T12:10:00Z</dcterms:created>
  <dcterms:modified xsi:type="dcterms:W3CDTF">2014-10-20T12:10:00Z</dcterms:modified>
</cp:coreProperties>
</file>